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firstLineChars="200"/>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4483100" cy="4874895"/>
            <wp:effectExtent l="0" t="0" r="12700" b="190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4483100" cy="4874895"/>
                    </a:xfrm>
                    <a:prstGeom prst="rect">
                      <a:avLst/>
                    </a:prstGeom>
                  </pic:spPr>
                </pic:pic>
              </a:graphicData>
            </a:graphic>
          </wp:inline>
        </w:drawing>
      </w:r>
    </w:p>
    <w:p>
      <w:pPr>
        <w:ind w:firstLine="640" w:firstLineChars="200"/>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4481195" cy="1152525"/>
            <wp:effectExtent l="0" t="0" r="14605" b="952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4481195" cy="1152525"/>
                    </a:xfrm>
                    <a:prstGeom prst="rect">
                      <a:avLst/>
                    </a:prstGeom>
                  </pic:spPr>
                </pic:pic>
              </a:graphicData>
            </a:graphic>
          </wp:inline>
        </w:drawing>
      </w:r>
    </w:p>
    <w:p>
      <w:pPr>
        <w:ind w:firstLine="420" w:firstLineChars="200"/>
        <w:rPr>
          <w:rFonts w:hint="eastAsia"/>
        </w:rPr>
      </w:pPr>
      <w:r>
        <w:rPr>
          <w:rFonts w:hint="eastAsia"/>
        </w:rPr>
        <w:t>3月21日由理事长李胜竹先生和主持人彭鸿女士带队走访仪商战略合作伙伴双鱼石家居，该公司集设计生产销售为一体的专业于浴室柜专业化公司，同时公司也配套生产厨柜、衣柜、玄关柜</w:t>
      </w:r>
      <w:r>
        <w:rPr>
          <w:rFonts w:hint="eastAsia"/>
          <w:lang w:eastAsia="zh-CN"/>
        </w:rPr>
        <w:t>、</w:t>
      </w:r>
      <w:r>
        <w:rPr>
          <w:rFonts w:hint="eastAsia"/>
        </w:rPr>
        <w:t>电视柜等柜体。</w:t>
      </w:r>
    </w:p>
    <w:p>
      <w:pPr>
        <w:ind w:firstLine="420" w:firstLineChars="200"/>
        <w:rPr>
          <w:rFonts w:hint="eastAsia"/>
        </w:rPr>
      </w:pPr>
      <w:r>
        <w:rPr>
          <w:rFonts w:hint="eastAsia"/>
        </w:rPr>
        <w:t>在双鱼石家居公司总经理肖亚洲先生的带领下参观</w:t>
      </w:r>
      <w:r>
        <w:rPr>
          <w:rFonts w:hint="eastAsia"/>
          <w:lang w:val="en-US" w:eastAsia="zh-CN"/>
        </w:rPr>
        <w:t>该</w:t>
      </w:r>
      <w:r>
        <w:rPr>
          <w:rFonts w:hint="eastAsia"/>
        </w:rPr>
        <w:t>公司</w:t>
      </w:r>
      <w:r>
        <w:rPr>
          <w:rFonts w:hint="eastAsia"/>
          <w:lang w:val="en-US" w:eastAsia="zh-CN"/>
        </w:rPr>
        <w:t>的</w:t>
      </w:r>
      <w:r>
        <w:rPr>
          <w:rFonts w:hint="eastAsia"/>
        </w:rPr>
        <w:t>办公及生产线，详细讲解了双鱼石家居在细分领域发展状况以及该公司设计理念和生产工艺技术方法。严格把关每道工序，</w:t>
      </w:r>
      <w:r>
        <w:rPr>
          <w:rFonts w:hint="eastAsia"/>
          <w:lang w:val="en-US" w:eastAsia="zh-CN"/>
        </w:rPr>
        <w:t>生产</w:t>
      </w:r>
      <w:r>
        <w:rPr>
          <w:rFonts w:hint="eastAsia"/>
        </w:rPr>
        <w:t>所用的板材及库区存放的板材质量均合格，各生产线工序紧密衔接，</w:t>
      </w:r>
      <w:r>
        <w:rPr>
          <w:rFonts w:hint="eastAsia"/>
          <w:lang w:val="en-US" w:eastAsia="zh-CN"/>
        </w:rPr>
        <w:t>生产出的成品和配件均按照相关行业标准进行</w:t>
      </w:r>
      <w:r>
        <w:rPr>
          <w:rFonts w:hint="eastAsia"/>
        </w:rPr>
        <w:t>保护</w:t>
      </w:r>
      <w:r>
        <w:rPr>
          <w:rFonts w:hint="eastAsia"/>
          <w:lang w:val="en-US" w:eastAsia="zh-CN"/>
        </w:rPr>
        <w:t>和</w:t>
      </w:r>
      <w:r>
        <w:rPr>
          <w:rFonts w:hint="eastAsia"/>
        </w:rPr>
        <w:t>核验。让走访团</w:t>
      </w:r>
      <w:r>
        <w:rPr>
          <w:rFonts w:hint="eastAsia"/>
          <w:lang w:val="en-US" w:eastAsia="zh-CN"/>
        </w:rPr>
        <w:t>深切</w:t>
      </w:r>
      <w:r>
        <w:rPr>
          <w:rFonts w:hint="eastAsia"/>
        </w:rPr>
        <w:t>感受到该企业秉承</w:t>
      </w:r>
      <w:r>
        <w:rPr>
          <w:rFonts w:hint="eastAsia"/>
          <w:lang w:eastAsia="zh-CN"/>
        </w:rPr>
        <w:t>“</w:t>
      </w:r>
      <w:r>
        <w:rPr>
          <w:rFonts w:hint="eastAsia"/>
        </w:rPr>
        <w:t>让用户对质量放心</w:t>
      </w:r>
      <w:r>
        <w:rPr>
          <w:rFonts w:hint="eastAsia"/>
          <w:lang w:eastAsia="zh-CN"/>
        </w:rPr>
        <w:t>”</w:t>
      </w:r>
      <w:r>
        <w:rPr>
          <w:rFonts w:hint="eastAsia"/>
        </w:rPr>
        <w:t>，</w:t>
      </w:r>
      <w:r>
        <w:rPr>
          <w:rFonts w:hint="eastAsia"/>
          <w:lang w:eastAsia="zh-CN"/>
        </w:rPr>
        <w:t>“</w:t>
      </w:r>
      <w:r>
        <w:rPr>
          <w:rFonts w:hint="eastAsia"/>
        </w:rPr>
        <w:t>交付后使用安心</w:t>
      </w:r>
      <w:r>
        <w:rPr>
          <w:rFonts w:hint="eastAsia"/>
          <w:lang w:eastAsia="zh-CN"/>
        </w:rPr>
        <w:t>”</w:t>
      </w:r>
      <w:r>
        <w:rPr>
          <w:rFonts w:hint="eastAsia"/>
        </w:rPr>
        <w:t>，</w:t>
      </w:r>
      <w:r>
        <w:rPr>
          <w:rFonts w:hint="eastAsia"/>
          <w:lang w:eastAsia="zh-CN"/>
        </w:rPr>
        <w:t>“</w:t>
      </w:r>
      <w:r>
        <w:rPr>
          <w:rFonts w:hint="eastAsia"/>
        </w:rPr>
        <w:t>售后服务到底的决心</w:t>
      </w:r>
      <w:r>
        <w:rPr>
          <w:rFonts w:hint="eastAsia"/>
          <w:lang w:eastAsia="zh-CN"/>
        </w:rPr>
        <w:t>”</w:t>
      </w:r>
      <w:r>
        <w:rPr>
          <w:rFonts w:hint="eastAsia"/>
        </w:rPr>
        <w:t>，全心全意为客户分忧的理念，使双鱼石家居</w:t>
      </w:r>
      <w:r>
        <w:rPr>
          <w:rFonts w:hint="eastAsia"/>
          <w:lang w:val="en-US" w:eastAsia="zh-CN"/>
        </w:rPr>
        <w:t>产品</w:t>
      </w:r>
      <w:r>
        <w:rPr>
          <w:rFonts w:hint="eastAsia"/>
        </w:rPr>
        <w:t>在行业口碑</w:t>
      </w:r>
      <w:r>
        <w:rPr>
          <w:rFonts w:hint="eastAsia"/>
          <w:lang w:val="en-US" w:eastAsia="zh-CN"/>
        </w:rPr>
        <w:t>中</w:t>
      </w:r>
      <w:r>
        <w:rPr>
          <w:rFonts w:hint="eastAsia"/>
        </w:rPr>
        <w:t>逐渐提</w:t>
      </w:r>
      <w:r>
        <w:rPr>
          <w:rFonts w:hint="eastAsia"/>
          <w:lang w:val="en-US" w:eastAsia="zh-CN"/>
        </w:rPr>
        <w:t>升</w:t>
      </w:r>
      <w:r>
        <w:rPr>
          <w:rFonts w:hint="eastAsia"/>
        </w:rPr>
        <w:t>，市场占用率不断提高。</w:t>
      </w:r>
    </w:p>
    <w:p>
      <w:pPr>
        <w:ind w:firstLine="420" w:firstLineChars="200"/>
        <w:jc w:val="center"/>
        <w:rPr>
          <w:rFonts w:hint="eastAsia" w:eastAsiaTheme="minorEastAsia"/>
          <w:lang w:eastAsia="zh-CN"/>
        </w:rPr>
      </w:pPr>
    </w:p>
    <w:p>
      <w:pPr>
        <w:ind w:firstLine="420" w:firstLineChars="200"/>
        <w:jc w:val="center"/>
        <w:rPr>
          <w:rFonts w:hint="eastAsia" w:eastAsiaTheme="minorEastAsia"/>
          <w:lang w:eastAsia="zh-CN"/>
        </w:rPr>
      </w:pPr>
    </w:p>
    <w:p>
      <w:pPr>
        <w:ind w:firstLine="420" w:firstLineChars="200"/>
        <w:jc w:val="center"/>
        <w:rPr>
          <w:rFonts w:hint="eastAsia" w:eastAsiaTheme="minorEastAsia"/>
          <w:lang w:eastAsia="zh-CN"/>
        </w:rPr>
      </w:pPr>
    </w:p>
    <w:p>
      <w:pPr>
        <w:ind w:firstLine="420" w:firstLineChars="200"/>
        <w:jc w:val="center"/>
        <w:rPr>
          <w:rFonts w:hint="eastAsia" w:eastAsiaTheme="minorEastAsia"/>
          <w:lang w:eastAsia="zh-CN"/>
        </w:rPr>
      </w:pPr>
    </w:p>
    <w:p>
      <w:pPr>
        <w:ind w:firstLine="420" w:firstLineChars="200"/>
        <w:jc w:val="center"/>
        <w:rPr>
          <w:rFonts w:hint="eastAsia" w:eastAsiaTheme="minorEastAsia"/>
          <w:lang w:eastAsia="zh-CN"/>
        </w:rPr>
      </w:pPr>
    </w:p>
    <w:p>
      <w:pPr>
        <w:ind w:firstLine="420" w:firstLineChars="200"/>
        <w:jc w:val="center"/>
        <w:rPr>
          <w:rFonts w:hint="eastAsia" w:eastAsiaTheme="minorEastAsia"/>
          <w:lang w:eastAsia="zh-CN"/>
        </w:rPr>
      </w:pPr>
    </w:p>
    <w:p>
      <w:pPr>
        <w:ind w:firstLine="420" w:firstLineChars="200"/>
        <w:jc w:val="center"/>
        <w:rPr>
          <w:rFonts w:hint="eastAsia" w:eastAsiaTheme="minorEastAsia"/>
          <w:lang w:eastAsia="zh-CN"/>
        </w:rPr>
      </w:pPr>
      <w:r>
        <w:drawing>
          <wp:inline distT="0" distB="0" distL="114300" distR="114300">
            <wp:extent cx="4597400" cy="2330450"/>
            <wp:effectExtent l="0" t="0" r="1270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4597400" cy="2330450"/>
                    </a:xfrm>
                    <a:prstGeom prst="rect">
                      <a:avLst/>
                    </a:prstGeom>
                    <a:noFill/>
                    <a:ln>
                      <a:noFill/>
                    </a:ln>
                  </pic:spPr>
                </pic:pic>
              </a:graphicData>
            </a:graphic>
          </wp:inline>
        </w:drawing>
      </w:r>
    </w:p>
    <w:p>
      <w:pPr>
        <w:ind w:firstLine="420" w:firstLineChars="200"/>
        <w:jc w:val="center"/>
        <w:rPr>
          <w:rFonts w:hint="eastAsia"/>
        </w:rPr>
      </w:pPr>
      <w:r>
        <w:rPr>
          <w:rFonts w:hint="eastAsia" w:eastAsiaTheme="minorEastAsia"/>
          <w:lang w:eastAsia="zh-CN"/>
        </w:rPr>
        <w:drawing>
          <wp:inline distT="0" distB="0" distL="114300" distR="114300">
            <wp:extent cx="3506470" cy="2575560"/>
            <wp:effectExtent l="0" t="0" r="17780" b="15240"/>
            <wp:docPr id="7" name="图片 7" descr="700c75ab9ee234f9eb73e60b74f7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00c75ab9ee234f9eb73e60b74f7c12"/>
                    <pic:cNvPicPr>
                      <a:picLocks noChangeAspect="1"/>
                    </pic:cNvPicPr>
                  </pic:nvPicPr>
                  <pic:blipFill>
                    <a:blip r:embed="rId7"/>
                    <a:stretch>
                      <a:fillRect/>
                    </a:stretch>
                  </pic:blipFill>
                  <pic:spPr>
                    <a:xfrm>
                      <a:off x="0" y="0"/>
                      <a:ext cx="3506470" cy="2575560"/>
                    </a:xfrm>
                    <a:prstGeom prst="rect">
                      <a:avLst/>
                    </a:prstGeom>
                  </pic:spPr>
                </pic:pic>
              </a:graphicData>
            </a:graphic>
          </wp:inline>
        </w:drawing>
      </w:r>
    </w:p>
    <w:p>
      <w:pPr>
        <w:spacing w:line="360" w:lineRule="auto"/>
        <w:ind w:firstLine="420" w:firstLineChars="200"/>
        <w:jc w:val="center"/>
        <w:rPr>
          <w:rFonts w:hint="eastAsia" w:eastAsiaTheme="minorEastAsia"/>
          <w:lang w:eastAsia="zh-CN"/>
        </w:rPr>
      </w:pPr>
      <w:r>
        <w:rPr>
          <w:rFonts w:hint="eastAsia"/>
          <w:lang w:val="en-US" w:eastAsia="zh-CN"/>
        </w:rPr>
        <w:t>仪商合作伙伴走访双鱼石家居</w:t>
      </w:r>
    </w:p>
    <w:p>
      <w:pPr>
        <w:spacing w:line="240" w:lineRule="auto"/>
        <w:ind w:firstLine="420" w:firstLineChars="200"/>
      </w:pPr>
      <w:r>
        <w:rPr>
          <w:rFonts w:hint="eastAsia"/>
        </w:rPr>
        <w:t>为了使走访团有个安静交流环境，肖总带领走访团一行人来到农家乐。由主持人做了交流会议程宣读，理事长强调本次走访与过往走访不同：从今后所有轮值理事长要不断提高走访质量，不要求每次走访过多人员参与，与企业生产销售相关企业人员参加即可，减轻被访企业接待压力，不搞形式主义，实干兴邦为走访企业赋能宣传，同时每个成员可做10分钟左右</w:t>
      </w:r>
      <w:r>
        <w:rPr>
          <w:rFonts w:hint="eastAsia"/>
          <w:lang w:val="en-US" w:eastAsia="zh-CN"/>
        </w:rPr>
        <w:t>的</w:t>
      </w:r>
      <w:r>
        <w:rPr>
          <w:rFonts w:hint="eastAsia"/>
        </w:rPr>
        <w:t>发言</w:t>
      </w:r>
      <w:r>
        <w:rPr>
          <w:rFonts w:hint="eastAsia"/>
          <w:lang w:eastAsia="zh-CN"/>
        </w:rPr>
        <w:t>。</w:t>
      </w:r>
      <w:r>
        <w:rPr>
          <w:rFonts w:hint="eastAsia"/>
        </w:rPr>
        <w:t>内容为：个人IP打造，企业主营内容宣传，经营理</w:t>
      </w:r>
      <w:r>
        <w:rPr>
          <w:rFonts w:hint="eastAsia"/>
          <w:lang w:val="en-US" w:eastAsia="zh-CN"/>
        </w:rPr>
        <w:t>念</w:t>
      </w:r>
      <w:r>
        <w:rPr>
          <w:rFonts w:hint="eastAsia"/>
        </w:rPr>
        <w:t>的分享，项目推介等</w:t>
      </w:r>
      <w:r>
        <w:rPr>
          <w:rFonts w:hint="eastAsia"/>
          <w:lang w:eastAsia="zh-CN"/>
        </w:rPr>
        <w:t>。</w:t>
      </w:r>
      <w:r>
        <w:rPr>
          <w:rFonts w:hint="eastAsia"/>
        </w:rPr>
        <w:t>各成员发言如下：</w:t>
      </w:r>
    </w:p>
    <w:p>
      <w:pPr>
        <w:ind w:firstLine="420" w:firstLineChars="200"/>
      </w:pPr>
      <w:r>
        <w:rPr>
          <w:rFonts w:hint="eastAsia"/>
        </w:rPr>
        <w:t>彭鸿女士四川仪陇人，在成都从事汽车维修经营。该企业品牌迈众汽车在行业一匹黑马，在竞争激烈当现，今年</w:t>
      </w:r>
      <w:r>
        <w:rPr>
          <w:rFonts w:hint="eastAsia"/>
          <w:lang w:val="en-US" w:eastAsia="zh-CN"/>
        </w:rPr>
        <w:t>营业额同比</w:t>
      </w:r>
      <w:r>
        <w:rPr>
          <w:rFonts w:hint="eastAsia"/>
        </w:rPr>
        <w:t>去年</w:t>
      </w:r>
      <w:r>
        <w:rPr>
          <w:rFonts w:hint="eastAsia"/>
          <w:lang w:val="en-US" w:eastAsia="zh-CN"/>
        </w:rPr>
        <w:t>有所</w:t>
      </w:r>
      <w:r>
        <w:rPr>
          <w:rFonts w:hint="eastAsia"/>
        </w:rPr>
        <w:t>上涨，这得利于经营思路转变，不断提高服务质量，把服务真正落地，</w:t>
      </w:r>
      <w:r>
        <w:rPr>
          <w:rFonts w:hint="eastAsia"/>
          <w:lang w:val="en-US" w:eastAsia="zh-CN"/>
        </w:rPr>
        <w:t>一</w:t>
      </w:r>
      <w:r>
        <w:rPr>
          <w:rFonts w:hint="eastAsia"/>
        </w:rPr>
        <w:t>是公司客户</w:t>
      </w:r>
      <w:r>
        <w:rPr>
          <w:rFonts w:hint="eastAsia"/>
          <w:lang w:val="en-US" w:eastAsia="zh-CN"/>
        </w:rPr>
        <w:t>消费</w:t>
      </w:r>
      <w:r>
        <w:rPr>
          <w:rFonts w:hint="eastAsia"/>
        </w:rPr>
        <w:t>年满3W</w:t>
      </w:r>
      <w:r>
        <w:rPr>
          <w:rFonts w:hint="eastAsia"/>
          <w:lang w:val="en-US" w:eastAsia="zh-CN"/>
        </w:rPr>
        <w:t>升</w:t>
      </w:r>
      <w:r>
        <w:rPr>
          <w:rFonts w:hint="eastAsia"/>
        </w:rPr>
        <w:t>为VIP级，</w:t>
      </w:r>
      <w:r>
        <w:rPr>
          <w:rFonts w:hint="eastAsia"/>
          <w:lang w:val="en-US" w:eastAsia="zh-CN"/>
        </w:rPr>
        <w:t>二是</w:t>
      </w:r>
      <w:r>
        <w:rPr>
          <w:rFonts w:hint="eastAsia"/>
        </w:rPr>
        <w:t>通过走访互动</w:t>
      </w:r>
      <w:r>
        <w:rPr>
          <w:rFonts w:hint="eastAsia"/>
          <w:lang w:val="en-US" w:eastAsia="zh-CN"/>
        </w:rPr>
        <w:t>来</w:t>
      </w:r>
      <w:r>
        <w:rPr>
          <w:rFonts w:hint="eastAsia"/>
        </w:rPr>
        <w:t>增加客户归属感认同感。</w:t>
      </w:r>
    </w:p>
    <w:p>
      <w:pPr>
        <w:ind w:firstLine="420" w:firstLineChars="200"/>
      </w:pPr>
      <w:r>
        <w:rPr>
          <w:rFonts w:hint="eastAsia"/>
        </w:rPr>
        <w:t>邓婷女士四川仪陇人，四川骐高科技负责人，企业从事辅助企业知识产权、高企、专精特新、审计、科技项目认证等，团队目前服务各类企业上千多家，讲解了申报项目对企业优势及政策导向等。</w:t>
      </w:r>
    </w:p>
    <w:p>
      <w:pPr>
        <w:ind w:firstLine="420" w:firstLineChars="200"/>
      </w:pPr>
      <w:r>
        <w:rPr>
          <w:rFonts w:hint="eastAsia"/>
        </w:rPr>
        <w:t>温世玉（温温）四川自贡人，在成都从事无机涂料项目，该企业成都森态源环保科技有限公司，详解介绍了无机涂料的优劣势及公司其它产品在不同领域运用，分享了喷涂工艺流程等。</w:t>
      </w:r>
    </w:p>
    <w:p>
      <w:pPr>
        <w:ind w:firstLine="420" w:firstLineChars="200"/>
      </w:pPr>
      <w:r>
        <w:rPr>
          <w:rFonts w:hint="eastAsia"/>
        </w:rPr>
        <w:t>刘金萍女士四川仪陇人，在成都从事全屋家具定制，门套及门板定制等，该企业四川银兔家居有限公司为多家品牌家具OEM商，面向客群属中高端，同时在刘总带领下，下属有专业装饰公司，销售公司及各家居配套工厂等。</w:t>
      </w:r>
    </w:p>
    <w:p>
      <w:pPr>
        <w:ind w:firstLine="420" w:firstLineChars="200"/>
      </w:pPr>
      <w:r>
        <w:rPr>
          <w:rFonts w:hint="eastAsia"/>
        </w:rPr>
        <w:t>蔡金龙先生四川仪陇人，在成都从事地平漆、地板、地胶工程及装饰工程，该企业四川圣华达地板有限公司主要生产销售地胶地板等。</w:t>
      </w:r>
      <w:r>
        <w:rPr>
          <w:rFonts w:hint="eastAsia"/>
          <w:lang w:val="en-US" w:eastAsia="zh-CN"/>
        </w:rPr>
        <w:t>提到</w:t>
      </w:r>
      <w:r>
        <w:rPr>
          <w:rFonts w:hint="eastAsia"/>
        </w:rPr>
        <w:t>本次走访报名人数与到访人员缺失严重，建议后期行程机制，杜绝类似事情发生，同时希望更多人员参与每个月仪商走访活动。</w:t>
      </w:r>
    </w:p>
    <w:p>
      <w:pPr>
        <w:ind w:firstLine="420" w:firstLineChars="200"/>
      </w:pPr>
      <w:r>
        <w:rPr>
          <w:rFonts w:hint="eastAsia"/>
        </w:rPr>
        <w:t>唐丽华女士四川仪陇人，仪商负责财务工作，同时也是四川和顺阳光家私成员之一，主营生产销售客餐厅家具，全国多地有办事处及分销商。关于本次走访响应理事长对走访流程改革，解读走访企业</w:t>
      </w:r>
      <w:r>
        <w:rPr>
          <w:rFonts w:hint="eastAsia"/>
          <w:lang w:val="en-US" w:eastAsia="zh-CN"/>
        </w:rPr>
        <w:t>的</w:t>
      </w:r>
      <w:r>
        <w:rPr>
          <w:rFonts w:hint="eastAsia"/>
        </w:rPr>
        <w:t>目的和意义。</w:t>
      </w:r>
    </w:p>
    <w:p>
      <w:pPr>
        <w:ind w:firstLine="420" w:firstLineChars="200"/>
      </w:pPr>
      <w:r>
        <w:rPr>
          <w:rFonts w:hint="eastAsia"/>
        </w:rPr>
        <w:t>周义荣先生四川仪陇人，四川御风盛世建筑工程有限公司总经理，主要负责工程临时建筑施工，新业态涉及云南制冰行业</w:t>
      </w:r>
      <w:r>
        <w:rPr>
          <w:rFonts w:hint="eastAsia"/>
          <w:lang w:eastAsia="zh-CN"/>
        </w:rPr>
        <w:t>。</w:t>
      </w:r>
      <w:r>
        <w:rPr>
          <w:rFonts w:hint="eastAsia"/>
        </w:rPr>
        <w:t>现场分享冰块在生活及运输中的作用，农业版块行业解读等。在企业发展中企业定位是关键，</w:t>
      </w:r>
      <w:r>
        <w:rPr>
          <w:rFonts w:hint="eastAsia"/>
          <w:lang w:val="en-US" w:eastAsia="zh-CN"/>
        </w:rPr>
        <w:t>并做了</w:t>
      </w:r>
      <w:r>
        <w:rPr>
          <w:rFonts w:hint="eastAsia"/>
        </w:rPr>
        <w:t>是树百年老店还是做短平快的生意</w:t>
      </w:r>
      <w:r>
        <w:rPr>
          <w:rFonts w:hint="eastAsia"/>
          <w:lang w:val="en-US" w:eastAsia="zh-CN"/>
        </w:rPr>
        <w:t>的相关</w:t>
      </w:r>
      <w:r>
        <w:rPr>
          <w:rFonts w:hint="eastAsia"/>
        </w:rPr>
        <w:t>解析。</w:t>
      </w:r>
    </w:p>
    <w:p>
      <w:pPr>
        <w:ind w:firstLine="420" w:firstLineChars="200"/>
      </w:pPr>
      <w:r>
        <w:rPr>
          <w:rFonts w:hint="eastAsia"/>
        </w:rPr>
        <w:t>杨春玉女士祖籍巴中，现籍北京，四川简越装饰材料有限公司主要从事集成墙板设计、生产、销售，以厂家的优势助力各装饰工程合作伙伴，提供全屋定制解决方案。</w:t>
      </w:r>
    </w:p>
    <w:p>
      <w:pPr>
        <w:ind w:firstLine="420" w:firstLineChars="200"/>
      </w:pPr>
      <w:r>
        <w:rPr>
          <w:rFonts w:hint="eastAsia"/>
        </w:rPr>
        <w:t>肖亚州先生四川营山人也是仪陇女婿，双鱼石家居和蒙娜丽落国际创始人，分享从业经历及创业艰辛，也带来了企业管理及客户关系维护等知识。</w:t>
      </w:r>
    </w:p>
    <w:p>
      <w:pPr>
        <w:ind w:firstLine="420" w:firstLineChars="200"/>
      </w:pPr>
      <w:r>
        <w:rPr>
          <w:rFonts w:hint="eastAsia"/>
        </w:rPr>
        <w:t>李敏先生四川仪陇人，主要从事装饰工程施工多年，四川金大源公司曾多次助力仪商赞助。会上提出公司发展靠质量，质量把控靠多下基层走一走，采购环节市场多看看，抓好每个环节，以优质质量交付给我们的客户。</w:t>
      </w:r>
    </w:p>
    <w:p>
      <w:pPr>
        <w:ind w:firstLine="420" w:firstLineChars="200"/>
      </w:pPr>
      <w:r>
        <w:rPr>
          <w:rFonts w:hint="eastAsia"/>
        </w:rPr>
        <w:t>蒋维青四川德阳人，主要从事装饰工程，银免家具装饰公司负责人，分享了多年装饰及家具工作经验，产品质量第一，客户服务意识要超前。</w:t>
      </w:r>
    </w:p>
    <w:p>
      <w:pPr>
        <w:ind w:firstLine="420" w:firstLineChars="200"/>
      </w:pPr>
      <w:r>
        <w:rPr>
          <w:rFonts w:hint="eastAsia"/>
        </w:rPr>
        <w:t>张宇四川仪陇人，主要从事地胶地平漆销售施工等。</w:t>
      </w:r>
    </w:p>
    <w:p>
      <w:pPr>
        <w:ind w:firstLine="420" w:firstLineChars="200"/>
      </w:pPr>
      <w:r>
        <w:rPr>
          <w:rFonts w:hint="eastAsia"/>
        </w:rPr>
        <w:t>李胜竹四川仪陇人，四川维佳智慧项目管理集团创始人，集团业务装饰、弱电、机电、消防等工程施工。分享企业安全生产第一要素，高质量发展是企业基本使命，客户满意度助推企业可持续发展。同理，仪商发展靠大家，大家发展靠相互赋能，相互成就，最后感谢双鱼家居对本次活动</w:t>
      </w:r>
      <w:r>
        <w:rPr>
          <w:rFonts w:hint="eastAsia"/>
          <w:lang w:val="en-US" w:eastAsia="zh-CN"/>
        </w:rPr>
        <w:t>的</w:t>
      </w:r>
      <w:r>
        <w:rPr>
          <w:rFonts w:hint="eastAsia"/>
        </w:rPr>
        <w:t>大力支持。</w:t>
      </w:r>
    </w:p>
    <w:p>
      <w:pPr>
        <w:ind w:firstLine="420" w:firstLineChars="200"/>
        <w:rPr>
          <w:rFonts w:hint="eastAsia"/>
        </w:rPr>
      </w:pPr>
      <w:r>
        <w:rPr>
          <w:rFonts w:hint="eastAsia"/>
        </w:rPr>
        <w:t>最后仪商每月生日环节把本次活动推向高潮，本月生日成员由仪商三朵金花配一枚帅哥在欢快愉悦中度过特殊生日宴，祝您们</w:t>
      </w:r>
      <w:r>
        <w:rPr>
          <w:rFonts w:hint="eastAsia"/>
          <w:lang w:val="en-US" w:eastAsia="zh-CN"/>
        </w:rPr>
        <w:t>四位</w:t>
      </w:r>
      <w:r>
        <w:rPr>
          <w:rFonts w:hint="eastAsia"/>
        </w:rPr>
        <w:t>生日快乐，万事如意！！！！！！！</w:t>
      </w:r>
    </w:p>
    <w:p>
      <w:pPr>
        <w:ind w:firstLine="420" w:firstLineChars="200"/>
        <w:rPr>
          <w:rFonts w:hint="eastAsia"/>
        </w:rPr>
      </w:pPr>
    </w:p>
    <w:p>
      <w:pPr>
        <w:ind w:firstLine="420" w:firstLineChars="200"/>
        <w:jc w:val="both"/>
        <w:rPr>
          <w:rFonts w:hint="eastAsia"/>
        </w:rPr>
      </w:pPr>
      <w:r>
        <w:drawing>
          <wp:inline distT="0" distB="0" distL="114300" distR="114300">
            <wp:extent cx="5402580" cy="2557780"/>
            <wp:effectExtent l="0" t="0" r="762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402580" cy="2557780"/>
                    </a:xfrm>
                    <a:prstGeom prst="rect">
                      <a:avLst/>
                    </a:prstGeom>
                    <a:noFill/>
                    <a:ln>
                      <a:noFill/>
                    </a:ln>
                  </pic:spPr>
                </pic:pic>
              </a:graphicData>
            </a:graphic>
          </wp:inline>
        </w:drawing>
      </w:r>
    </w:p>
    <w:p>
      <w:pPr>
        <w:ind w:firstLine="420" w:firstLineChars="200"/>
        <w:jc w:val="both"/>
        <w:rPr>
          <w:rFonts w:hint="eastAsia"/>
        </w:rPr>
      </w:pPr>
    </w:p>
    <w:p>
      <w:pPr>
        <w:jc w:val="both"/>
      </w:pPr>
      <w:r>
        <w:rPr>
          <w:rFonts w:hint="eastAsia"/>
        </w:rPr>
        <w:t>特别鸣谢：</w:t>
      </w:r>
    </w:p>
    <w:p>
      <w:pPr>
        <w:ind w:firstLine="420" w:firstLineChars="200"/>
        <w:jc w:val="both"/>
        <w:rPr>
          <w:rFonts w:hint="default" w:eastAsiaTheme="minorEastAsia"/>
          <w:lang w:val="en-US" w:eastAsia="zh-CN"/>
        </w:rPr>
      </w:pPr>
      <w:r>
        <w:rPr>
          <w:rFonts w:hint="eastAsia"/>
        </w:rPr>
        <w:t>四川双鱼家居</w:t>
      </w:r>
      <w:r>
        <w:rPr>
          <w:rFonts w:hint="eastAsia"/>
          <w:lang w:val="en-US" w:eastAsia="zh-CN"/>
        </w:rPr>
        <w:t xml:space="preserve">有限公司               </w:t>
      </w:r>
      <w:r>
        <w:rPr>
          <w:rFonts w:hint="eastAsia"/>
        </w:rPr>
        <w:t>四川御风盛世建筑</w:t>
      </w:r>
      <w:r>
        <w:rPr>
          <w:rFonts w:hint="eastAsia"/>
          <w:lang w:val="en-US" w:eastAsia="zh-CN"/>
        </w:rPr>
        <w:t>有限公司</w:t>
      </w:r>
    </w:p>
    <w:p>
      <w:pPr>
        <w:ind w:firstLine="420" w:firstLineChars="200"/>
        <w:jc w:val="both"/>
        <w:rPr>
          <w:rFonts w:hint="default" w:eastAsiaTheme="minorEastAsia"/>
          <w:lang w:val="en-US" w:eastAsia="zh-CN"/>
        </w:rPr>
      </w:pPr>
      <w:r>
        <w:rPr>
          <w:rFonts w:hint="eastAsia"/>
        </w:rPr>
        <w:t>成都迈众汽车</w:t>
      </w:r>
      <w:r>
        <w:rPr>
          <w:rFonts w:hint="eastAsia"/>
          <w:lang w:val="en-US" w:eastAsia="zh-CN"/>
        </w:rPr>
        <w:t xml:space="preserve">有限公司               </w:t>
      </w:r>
      <w:r>
        <w:rPr>
          <w:rFonts w:hint="eastAsia"/>
        </w:rPr>
        <w:t>四川简越装饰材料</w:t>
      </w:r>
      <w:r>
        <w:rPr>
          <w:rFonts w:hint="eastAsia"/>
          <w:lang w:val="en-US" w:eastAsia="zh-CN"/>
        </w:rPr>
        <w:t>有限公司</w:t>
      </w:r>
    </w:p>
    <w:p>
      <w:pPr>
        <w:ind w:firstLine="420" w:firstLineChars="200"/>
        <w:jc w:val="both"/>
        <w:rPr>
          <w:rFonts w:hint="default" w:eastAsiaTheme="minorEastAsia"/>
          <w:lang w:val="en-US" w:eastAsia="zh-CN"/>
        </w:rPr>
      </w:pPr>
      <w:r>
        <w:rPr>
          <w:rFonts w:hint="eastAsia"/>
        </w:rPr>
        <w:t>四川骐高科技</w:t>
      </w:r>
      <w:r>
        <w:rPr>
          <w:rFonts w:hint="eastAsia"/>
          <w:lang w:val="en-US" w:eastAsia="zh-CN"/>
        </w:rPr>
        <w:t xml:space="preserve">有限公司               </w:t>
      </w:r>
      <w:r>
        <w:rPr>
          <w:rFonts w:hint="eastAsia"/>
        </w:rPr>
        <w:t>四川金大源</w:t>
      </w:r>
      <w:r>
        <w:rPr>
          <w:rFonts w:hint="eastAsia"/>
          <w:lang w:val="en-US" w:eastAsia="zh-CN"/>
        </w:rPr>
        <w:t>有限公司</w:t>
      </w:r>
    </w:p>
    <w:p>
      <w:pPr>
        <w:ind w:firstLine="420" w:firstLineChars="200"/>
        <w:jc w:val="both"/>
        <w:rPr>
          <w:rFonts w:hint="default" w:eastAsiaTheme="minorEastAsia"/>
          <w:lang w:val="en-US" w:eastAsia="zh-CN"/>
        </w:rPr>
      </w:pPr>
      <w:r>
        <w:rPr>
          <w:rFonts w:hint="eastAsia"/>
        </w:rPr>
        <w:t>四川银兔家居</w:t>
      </w:r>
      <w:r>
        <w:rPr>
          <w:rFonts w:hint="eastAsia"/>
          <w:lang w:val="en-US" w:eastAsia="zh-CN"/>
        </w:rPr>
        <w:t xml:space="preserve">有限公司               </w:t>
      </w:r>
      <w:r>
        <w:rPr>
          <w:rFonts w:hint="eastAsia"/>
        </w:rPr>
        <w:t>四川凌邦科技</w:t>
      </w:r>
      <w:r>
        <w:rPr>
          <w:rFonts w:hint="eastAsia"/>
          <w:lang w:val="en-US" w:eastAsia="zh-CN"/>
        </w:rPr>
        <w:t>有限公司</w:t>
      </w:r>
    </w:p>
    <w:p>
      <w:pPr>
        <w:ind w:firstLine="420" w:firstLineChars="200"/>
        <w:jc w:val="both"/>
        <w:rPr>
          <w:rFonts w:hint="default" w:eastAsiaTheme="minorEastAsia"/>
          <w:lang w:val="en-US" w:eastAsia="zh-CN"/>
        </w:rPr>
      </w:pPr>
      <w:r>
        <w:rPr>
          <w:rFonts w:hint="eastAsia"/>
        </w:rPr>
        <w:t>四川圣华达地板</w:t>
      </w:r>
      <w:r>
        <w:rPr>
          <w:rFonts w:hint="eastAsia"/>
          <w:lang w:val="en-US" w:eastAsia="zh-CN"/>
        </w:rPr>
        <w:t xml:space="preserve">有限公司      </w:t>
      </w:r>
      <w:bookmarkStart w:id="0" w:name="_GoBack"/>
      <w:bookmarkEnd w:id="0"/>
      <w:r>
        <w:rPr>
          <w:rFonts w:hint="eastAsia"/>
          <w:lang w:val="en-US" w:eastAsia="zh-CN"/>
        </w:rPr>
        <w:t xml:space="preserve">       </w:t>
      </w:r>
      <w:r>
        <w:rPr>
          <w:rFonts w:hint="eastAsia"/>
        </w:rPr>
        <w:t>维佳智慧项目管理集团</w:t>
      </w:r>
      <w:r>
        <w:rPr>
          <w:rFonts w:hint="eastAsia"/>
          <w:lang w:val="en-US" w:eastAsia="zh-CN"/>
        </w:rPr>
        <w:t>有限公司</w:t>
      </w:r>
    </w:p>
    <w:p>
      <w:pPr>
        <w:ind w:firstLine="420" w:firstLineChars="200"/>
        <w:jc w:val="both"/>
      </w:pPr>
      <w:r>
        <w:rPr>
          <w:rFonts w:hint="eastAsia"/>
        </w:rPr>
        <w:t>四川和顺阳光家私</w:t>
      </w:r>
      <w:r>
        <w:rPr>
          <w:rFonts w:hint="eastAsia"/>
          <w:lang w:val="en-US" w:eastAsia="zh-CN"/>
        </w:rPr>
        <w:t>有限公司</w:t>
      </w:r>
    </w:p>
    <w:p>
      <w:pPr>
        <w:ind w:firstLine="420" w:firstLineChars="200"/>
        <w:jc w:val="center"/>
      </w:pPr>
      <w:r>
        <w:rPr>
          <w:rFonts w:hint="eastAsia"/>
        </w:rPr>
        <w:t xml:space="preserve">    </w:t>
      </w:r>
    </w:p>
    <w:p>
      <w:pPr>
        <w:ind w:firstLine="420" w:firstLineChars="200"/>
        <w:jc w:val="center"/>
      </w:pPr>
      <w:r>
        <w:rPr>
          <w:rFonts w:hint="eastAsia"/>
        </w:rPr>
        <w:t xml:space="preserve">    </w:t>
      </w:r>
    </w:p>
    <w:p>
      <w:pPr>
        <w:rPr>
          <w:rFonts w:hint="eastAsia" w:eastAsiaTheme="minorEastAsia"/>
          <w:lang w:eastAsia="zh-CN"/>
        </w:rPr>
      </w:pPr>
    </w:p>
    <w:p>
      <w:pPr>
        <w:ind w:firstLine="3780" w:firstLineChars="1800"/>
        <w:rPr>
          <w:rFonts w:hint="default"/>
          <w:lang w:val="en-US" w:eastAsia="zh-CN"/>
        </w:rPr>
      </w:pPr>
    </w:p>
    <w:sectPr>
      <w:pgSz w:w="11906" w:h="16838"/>
      <w:pgMar w:top="1191" w:right="1236" w:bottom="1191" w:left="123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xZmViY2Q0NDJkNmYyMDhlYWFhZGQ4NmM3NTYxNmIifQ=="/>
  </w:docVars>
  <w:rsids>
    <w:rsidRoot w:val="21CB189B"/>
    <w:rsid w:val="0020619A"/>
    <w:rsid w:val="03C9309C"/>
    <w:rsid w:val="03D66653"/>
    <w:rsid w:val="04536561"/>
    <w:rsid w:val="055C311B"/>
    <w:rsid w:val="06614195"/>
    <w:rsid w:val="07113D87"/>
    <w:rsid w:val="07C461EF"/>
    <w:rsid w:val="08337AF5"/>
    <w:rsid w:val="087E46B0"/>
    <w:rsid w:val="0975076E"/>
    <w:rsid w:val="098506D5"/>
    <w:rsid w:val="0D167322"/>
    <w:rsid w:val="0EA07428"/>
    <w:rsid w:val="10161F5A"/>
    <w:rsid w:val="10F0498A"/>
    <w:rsid w:val="12FE1529"/>
    <w:rsid w:val="142931BD"/>
    <w:rsid w:val="17563BF8"/>
    <w:rsid w:val="1B397CEE"/>
    <w:rsid w:val="21CB189B"/>
    <w:rsid w:val="226B36D4"/>
    <w:rsid w:val="278F4220"/>
    <w:rsid w:val="29923D15"/>
    <w:rsid w:val="2BB62262"/>
    <w:rsid w:val="2BB84C5F"/>
    <w:rsid w:val="2CEF57F7"/>
    <w:rsid w:val="2D223C99"/>
    <w:rsid w:val="2E5C3FC8"/>
    <w:rsid w:val="2EA709E3"/>
    <w:rsid w:val="2F2D7BAA"/>
    <w:rsid w:val="3158556F"/>
    <w:rsid w:val="32F046A2"/>
    <w:rsid w:val="334D2131"/>
    <w:rsid w:val="33916868"/>
    <w:rsid w:val="34012133"/>
    <w:rsid w:val="350F3010"/>
    <w:rsid w:val="36E678F9"/>
    <w:rsid w:val="374C6B1F"/>
    <w:rsid w:val="38DF35FE"/>
    <w:rsid w:val="39084161"/>
    <w:rsid w:val="3A334238"/>
    <w:rsid w:val="3B252A87"/>
    <w:rsid w:val="3F940086"/>
    <w:rsid w:val="3FA90AB4"/>
    <w:rsid w:val="3FD61DB8"/>
    <w:rsid w:val="40B43660"/>
    <w:rsid w:val="41B676E4"/>
    <w:rsid w:val="425031F0"/>
    <w:rsid w:val="439873F8"/>
    <w:rsid w:val="44AF4D57"/>
    <w:rsid w:val="48714C8C"/>
    <w:rsid w:val="4A046F58"/>
    <w:rsid w:val="4C404E1C"/>
    <w:rsid w:val="4E97552A"/>
    <w:rsid w:val="4F0656D3"/>
    <w:rsid w:val="4F7F3220"/>
    <w:rsid w:val="4FE63A40"/>
    <w:rsid w:val="509A7CD1"/>
    <w:rsid w:val="50C26E9B"/>
    <w:rsid w:val="5159663A"/>
    <w:rsid w:val="53FA3C53"/>
    <w:rsid w:val="56E201DF"/>
    <w:rsid w:val="576110A5"/>
    <w:rsid w:val="5B381EE0"/>
    <w:rsid w:val="5C95407D"/>
    <w:rsid w:val="5CD81648"/>
    <w:rsid w:val="5E104167"/>
    <w:rsid w:val="5FD57EF0"/>
    <w:rsid w:val="6143039D"/>
    <w:rsid w:val="61590A89"/>
    <w:rsid w:val="62474C0C"/>
    <w:rsid w:val="69C63EA7"/>
    <w:rsid w:val="69E6275C"/>
    <w:rsid w:val="6B0511BA"/>
    <w:rsid w:val="6B5536F3"/>
    <w:rsid w:val="6DEC4EA2"/>
    <w:rsid w:val="701E1601"/>
    <w:rsid w:val="705F620D"/>
    <w:rsid w:val="714B489C"/>
    <w:rsid w:val="72BD3ED6"/>
    <w:rsid w:val="72F316A6"/>
    <w:rsid w:val="746016FA"/>
    <w:rsid w:val="7587760D"/>
    <w:rsid w:val="75D53306"/>
    <w:rsid w:val="78462278"/>
    <w:rsid w:val="79A07CA5"/>
    <w:rsid w:val="7A7524AD"/>
    <w:rsid w:val="7C131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2024-03-04T03:18:00Z</dcterms:created>
  <dc:creator>Administrator</dc:creator>
  <cp:lastModifiedBy>唐玲</cp:lastModifiedBy>
  <dcterms:modified xsi:type="dcterms:W3CDTF">2024-03-26T02:16:31Z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0AC99FE4F55A4826AA8F987D5F13CAAA_13</vt:lpwstr>
  </property>
</Properties>
</file>